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732C" w14:textId="77777777" w:rsidR="000E357A" w:rsidRPr="000C6613" w:rsidRDefault="000E357A" w:rsidP="00FF56AB">
      <w:pPr>
        <w:pStyle w:val="Heading1"/>
      </w:pPr>
      <w:r w:rsidRPr="000C6613">
        <w:t>Early Childhood Early Intervention (ECEI) Referral to Early Childhood Partners</w:t>
      </w:r>
    </w:p>
    <w:p w14:paraId="36CA732D"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6CA732E" w14:textId="77777777" w:rsidR="000E357A" w:rsidRPr="007435A4" w:rsidRDefault="000E357A" w:rsidP="000E357A">
      <w:pPr>
        <w:pStyle w:val="Heading1"/>
        <w:rPr>
          <w:sz w:val="28"/>
        </w:rPr>
      </w:pPr>
      <w:r w:rsidRPr="007435A4">
        <w:rPr>
          <w:sz w:val="28"/>
        </w:rPr>
        <w:t>What is ECEI?</w:t>
      </w:r>
    </w:p>
    <w:p w14:paraId="36CA732F" w14:textId="77777777" w:rsidR="000E357A" w:rsidRDefault="000E357A" w:rsidP="000E357A">
      <w:pPr>
        <w:jc w:val="left"/>
      </w:pPr>
      <w:r>
        <w:t>Early Childhood Early Intervention (ECEI) is funded by the NDIS. ECEI can offer a range of supports for eligible children under seven years.</w:t>
      </w:r>
    </w:p>
    <w:p w14:paraId="36CA7330" w14:textId="77777777" w:rsidR="000E357A" w:rsidRPr="007435A4" w:rsidRDefault="000E357A" w:rsidP="000E357A">
      <w:pPr>
        <w:pStyle w:val="Heading1"/>
        <w:rPr>
          <w:sz w:val="28"/>
        </w:rPr>
      </w:pPr>
      <w:r w:rsidRPr="007435A4">
        <w:rPr>
          <w:sz w:val="28"/>
        </w:rPr>
        <w:t>What is the aim of ECEI?</w:t>
      </w:r>
    </w:p>
    <w:p w14:paraId="36CA7331" w14:textId="77777777" w:rsidR="000E357A" w:rsidRDefault="000E357A" w:rsidP="000E357A">
      <w:pPr>
        <w:jc w:val="left"/>
      </w:pPr>
      <w:r>
        <w:t xml:space="preserve">The aim of ECEI is to provide parents and families with the knowledge, </w:t>
      </w:r>
      <w:proofErr w:type="gramStart"/>
      <w:r>
        <w:t>skills</w:t>
      </w:r>
      <w:proofErr w:type="gramEnd"/>
      <w:r>
        <w:t xml:space="preserve"> and support to optimise their child’s development and ability to participate in family, early childhood education and care settings, and in broader community life.</w:t>
      </w:r>
    </w:p>
    <w:p w14:paraId="36CA7332" w14:textId="77777777" w:rsidR="000E357A" w:rsidRPr="007435A4" w:rsidRDefault="000E357A" w:rsidP="000E357A">
      <w:pPr>
        <w:pStyle w:val="Heading1"/>
        <w:rPr>
          <w:sz w:val="28"/>
        </w:rPr>
      </w:pPr>
      <w:r w:rsidRPr="007435A4">
        <w:rPr>
          <w:sz w:val="28"/>
        </w:rPr>
        <w:t>Who can benefit from ECEI?</w:t>
      </w:r>
    </w:p>
    <w:p w14:paraId="36CA7333" w14:textId="77777777" w:rsidR="000E357A" w:rsidRDefault="000E357A" w:rsidP="000E357A">
      <w:pPr>
        <w:jc w:val="left"/>
      </w:pPr>
      <w:r>
        <w:t>A child aged under seven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77777777" w:rsidR="000E357A" w:rsidRDefault="000E357A" w:rsidP="000E357A">
      <w:pPr>
        <w:pStyle w:val="ListParagraph"/>
        <w:numPr>
          <w:ilvl w:val="0"/>
          <w:numId w:val="5"/>
        </w:numPr>
        <w:jc w:val="left"/>
      </w:pPr>
      <w:r>
        <w:t>a disability; and</w:t>
      </w:r>
    </w:p>
    <w:p w14:paraId="620D0478" w14:textId="2B3FD967" w:rsidR="00FF56AB" w:rsidRPr="0064468C" w:rsidRDefault="00FF56AB" w:rsidP="00FF56AB">
      <w:pPr>
        <w:pStyle w:val="ListParagraph"/>
        <w:numPr>
          <w:ilvl w:val="0"/>
          <w:numId w:val="5"/>
        </w:numPr>
        <w:spacing w:before="240" w:after="240"/>
        <w:rPr>
          <w:sz w:val="22"/>
        </w:rPr>
      </w:pPr>
      <w:r>
        <w:t>lives in</w:t>
      </w:r>
      <w:r w:rsidRPr="00FF56AB">
        <w:rPr>
          <w:sz w:val="22"/>
        </w:rPr>
        <w:t xml:space="preserve"> </w:t>
      </w:r>
      <w:r w:rsidRPr="0064468C">
        <w:rPr>
          <w:sz w:val="22"/>
        </w:rPr>
        <w:t>in one of the following areas including Local government areas (LGA’s):</w:t>
      </w:r>
    </w:p>
    <w:p w14:paraId="28714A1C" w14:textId="77777777" w:rsidR="00FF56AB" w:rsidRPr="0064468C" w:rsidRDefault="00FF56AB" w:rsidP="00FF56AB">
      <w:pPr>
        <w:pStyle w:val="ListParagraph"/>
        <w:spacing w:before="240" w:after="240"/>
        <w:rPr>
          <w:sz w:val="22"/>
        </w:rPr>
      </w:pPr>
      <w:r w:rsidRPr="0064468C">
        <w:rPr>
          <w:sz w:val="22"/>
          <w:u w:val="single"/>
        </w:rPr>
        <w:t>North East Melbourne</w:t>
      </w:r>
      <w:r w:rsidRPr="0064468C">
        <w:rPr>
          <w:sz w:val="22"/>
        </w:rPr>
        <w:t xml:space="preserve">: LGA’s including Banyule, Darebin, Nillumbik, </w:t>
      </w:r>
      <w:proofErr w:type="gramStart"/>
      <w:r w:rsidRPr="0064468C">
        <w:rPr>
          <w:sz w:val="22"/>
        </w:rPr>
        <w:t>Yarra</w:t>
      </w:r>
      <w:proofErr w:type="gramEnd"/>
      <w:r w:rsidRPr="0064468C">
        <w:rPr>
          <w:sz w:val="22"/>
        </w:rPr>
        <w:t xml:space="preserve"> and Whittlesea</w:t>
      </w:r>
    </w:p>
    <w:p w14:paraId="1D34D7D6" w14:textId="77777777" w:rsidR="00FF56AB" w:rsidRPr="0064468C" w:rsidRDefault="00FF56AB" w:rsidP="00FF56AB">
      <w:pPr>
        <w:pStyle w:val="ListParagraph"/>
        <w:spacing w:before="240" w:after="240"/>
        <w:rPr>
          <w:sz w:val="22"/>
        </w:rPr>
      </w:pPr>
      <w:r w:rsidRPr="0064468C">
        <w:rPr>
          <w:sz w:val="22"/>
          <w:u w:val="single"/>
        </w:rPr>
        <w:t>Bayside Peninsula</w:t>
      </w:r>
      <w:r w:rsidRPr="0064468C">
        <w:rPr>
          <w:sz w:val="22"/>
        </w:rPr>
        <w:t>: LGA’s including: Bayside, Frankston, Glen Eira, Kingston, Mornington Peninsula, Port Phillip, and Ston</w:t>
      </w:r>
      <w:r>
        <w:rPr>
          <w:sz w:val="22"/>
        </w:rPr>
        <w:t>n</w:t>
      </w:r>
      <w:r w:rsidRPr="0064468C">
        <w:rPr>
          <w:sz w:val="22"/>
        </w:rPr>
        <w:t>ington</w:t>
      </w:r>
    </w:p>
    <w:p w14:paraId="0F48E10C" w14:textId="77777777" w:rsidR="00FF56AB" w:rsidRPr="0064468C" w:rsidRDefault="00FF56AB" w:rsidP="00FF56AB">
      <w:pPr>
        <w:pStyle w:val="ListParagraph"/>
        <w:spacing w:before="240" w:after="240"/>
        <w:rPr>
          <w:sz w:val="22"/>
        </w:rPr>
      </w:pPr>
      <w:r w:rsidRPr="0064468C">
        <w:rPr>
          <w:sz w:val="22"/>
          <w:u w:val="single"/>
        </w:rPr>
        <w:t>Hume Moreland</w:t>
      </w:r>
      <w:r w:rsidRPr="0064468C">
        <w:rPr>
          <w:sz w:val="22"/>
        </w:rPr>
        <w:t>: LGA’s including Hume and Moreland</w:t>
      </w:r>
    </w:p>
    <w:p w14:paraId="79EE3497" w14:textId="77777777" w:rsidR="00FF56AB" w:rsidRPr="0064468C" w:rsidRDefault="00FF56AB" w:rsidP="00FF56AB">
      <w:pPr>
        <w:pStyle w:val="ListParagraph"/>
        <w:spacing w:before="240" w:after="240"/>
        <w:rPr>
          <w:sz w:val="22"/>
        </w:rPr>
      </w:pPr>
      <w:r w:rsidRPr="0064468C">
        <w:rPr>
          <w:sz w:val="22"/>
          <w:u w:val="single"/>
        </w:rPr>
        <w:t>Brimbank Melton</w:t>
      </w:r>
      <w:r w:rsidRPr="0064468C">
        <w:rPr>
          <w:sz w:val="22"/>
        </w:rPr>
        <w:t>: LGA’s including Brimbank and Melton</w:t>
      </w:r>
    </w:p>
    <w:p w14:paraId="36CA7336" w14:textId="09E677DF" w:rsidR="000E357A" w:rsidRPr="00FF56AB" w:rsidRDefault="00FF56AB" w:rsidP="00FF56AB">
      <w:pPr>
        <w:pStyle w:val="ListParagraph"/>
        <w:spacing w:before="240" w:after="240"/>
        <w:rPr>
          <w:sz w:val="22"/>
        </w:rPr>
      </w:pPr>
      <w:r w:rsidRPr="0064468C">
        <w:rPr>
          <w:sz w:val="22"/>
          <w:u w:val="single"/>
        </w:rPr>
        <w:t>Western Melbourne</w:t>
      </w:r>
      <w:r w:rsidRPr="0064468C">
        <w:rPr>
          <w:sz w:val="22"/>
        </w:rPr>
        <w:t xml:space="preserve">: LGA’s including Hobsons Bay, </w:t>
      </w:r>
      <w:proofErr w:type="spellStart"/>
      <w:r w:rsidRPr="0064468C">
        <w:rPr>
          <w:sz w:val="22"/>
        </w:rPr>
        <w:t>Maribynong</w:t>
      </w:r>
      <w:proofErr w:type="spellEnd"/>
      <w:r w:rsidRPr="0064468C">
        <w:rPr>
          <w:sz w:val="22"/>
        </w:rPr>
        <w:t>, Melbourne, Moonee Valley, and Wyndham.</w:t>
      </w:r>
    </w:p>
    <w:p w14:paraId="36CA7337" w14:textId="77777777" w:rsidR="000E357A" w:rsidRPr="007435A4" w:rsidRDefault="000E357A" w:rsidP="000E357A">
      <w:pPr>
        <w:pStyle w:val="Heading1"/>
        <w:rPr>
          <w:sz w:val="28"/>
        </w:rPr>
      </w:pPr>
      <w:r w:rsidRPr="007435A4">
        <w:rPr>
          <w:sz w:val="28"/>
        </w:rPr>
        <w:t>The Early Childhood Partner</w:t>
      </w:r>
      <w:r>
        <w:rPr>
          <w:sz w:val="28"/>
        </w:rPr>
        <w:t>’s role</w:t>
      </w:r>
    </w:p>
    <w:p w14:paraId="36CA7338"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6CA7339" w14:textId="77777777" w:rsidR="000E357A" w:rsidRDefault="000E357A" w:rsidP="000E357A">
      <w:pPr>
        <w:pStyle w:val="ListParagraph"/>
        <w:numPr>
          <w:ilvl w:val="0"/>
          <w:numId w:val="8"/>
        </w:numPr>
        <w:jc w:val="left"/>
      </w:pPr>
      <w:r>
        <w:t xml:space="preserve">To determine with families/carers the most appropriate supports that would benefit and achieve outcomes for your child, tailored to their individual needs and </w:t>
      </w:r>
      <w:proofErr w:type="gramStart"/>
      <w:r>
        <w:t>circumstances</w:t>
      </w:r>
      <w:r w:rsidRPr="004854FB">
        <w:t>;</w:t>
      </w:r>
      <w:proofErr w:type="gramEnd"/>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lastRenderedPageBreak/>
        <w:t xml:space="preserve">Referral to mainstream or community </w:t>
      </w:r>
      <w:proofErr w:type="gramStart"/>
      <w:r w:rsidRPr="004854FB">
        <w:t>services;</w:t>
      </w:r>
      <w:proofErr w:type="gramEnd"/>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t>Where required, assistance to access the NDIS</w:t>
      </w:r>
      <w:r>
        <w:t>.</w:t>
      </w:r>
    </w:p>
    <w:p w14:paraId="36CA733F" w14:textId="77777777" w:rsidR="000E357A" w:rsidRPr="00D105E6" w:rsidRDefault="000E357A" w:rsidP="000E357A">
      <w:pPr>
        <w:spacing w:before="0" w:after="0" w:line="240" w:lineRule="auto"/>
        <w:jc w:val="left"/>
      </w:pPr>
      <w:r>
        <w:br w:type="page"/>
      </w:r>
    </w:p>
    <w:p w14:paraId="36CA7340" w14:textId="77777777" w:rsidR="000E357A" w:rsidRPr="007435A4"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77777777" w:rsidR="000E357A" w:rsidRPr="00981E7D" w:rsidRDefault="000E357A" w:rsidP="000E357A">
      <w:pPr>
        <w:pStyle w:val="ListNumber"/>
      </w:pPr>
      <w:r w:rsidRPr="00981E7D">
        <w:t xml:space="preserve">Complete the </w:t>
      </w:r>
      <w:r>
        <w:t xml:space="preserve">ECEI 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4162BAE1" w14:textId="77777777" w:rsidR="00FF56AB" w:rsidRPr="00FF56AB" w:rsidRDefault="000E357A" w:rsidP="00FF56AB">
      <w:pPr>
        <w:pStyle w:val="ListBullet"/>
        <w:tabs>
          <w:tab w:val="clear" w:pos="360"/>
          <w:tab w:val="num" w:pos="1069"/>
        </w:tabs>
        <w:ind w:left="1069"/>
        <w:rPr>
          <w:rStyle w:val="Hyperlink"/>
          <w:color w:val="auto"/>
          <w:szCs w:val="24"/>
          <w:u w:val="none"/>
        </w:rPr>
      </w:pPr>
      <w:r w:rsidRPr="000E357A">
        <w:rPr>
          <w:rStyle w:val="Emphasis"/>
          <w:i w:val="0"/>
          <w:szCs w:val="24"/>
        </w:rPr>
        <w:t>Email</w:t>
      </w:r>
      <w:r w:rsidRPr="007435A4">
        <w:rPr>
          <w:rStyle w:val="Emphasis"/>
          <w:szCs w:val="24"/>
        </w:rPr>
        <w:t>:</w:t>
      </w:r>
      <w:r w:rsidRPr="0086668F">
        <w:rPr>
          <w:szCs w:val="24"/>
        </w:rPr>
        <w:t xml:space="preserve"> </w:t>
      </w:r>
      <w:hyperlink r:id="rId11" w:history="1">
        <w:r w:rsidR="00FF56AB" w:rsidRPr="00FF56AB">
          <w:rPr>
            <w:rStyle w:val="Hyperlink"/>
            <w:szCs w:val="24"/>
          </w:rPr>
          <w:t>ecei.access@bsl.org.au</w:t>
        </w:r>
      </w:hyperlink>
    </w:p>
    <w:p w14:paraId="28389A0C" w14:textId="3935E9BF" w:rsidR="00FF56AB" w:rsidRPr="00FF56AB" w:rsidRDefault="000E357A" w:rsidP="00FF56AB">
      <w:pPr>
        <w:pStyle w:val="ListBullet"/>
        <w:tabs>
          <w:tab w:val="clear" w:pos="360"/>
          <w:tab w:val="num" w:pos="1069"/>
        </w:tabs>
        <w:ind w:left="1069"/>
        <w:rPr>
          <w:szCs w:val="24"/>
        </w:rPr>
      </w:pPr>
      <w:r w:rsidRPr="00FF56AB">
        <w:rPr>
          <w:rStyle w:val="Emphasis"/>
          <w:i w:val="0"/>
          <w:szCs w:val="24"/>
        </w:rPr>
        <w:t>Mail</w:t>
      </w:r>
      <w:r w:rsidR="00FF56AB" w:rsidRPr="00FF56AB">
        <w:rPr>
          <w:rStyle w:val="Emphasis"/>
          <w:i w:val="0"/>
          <w:szCs w:val="24"/>
        </w:rPr>
        <w:t>:</w:t>
      </w:r>
      <w:r w:rsidR="00FF56AB" w:rsidRPr="00FF56AB">
        <w:rPr>
          <w:szCs w:val="24"/>
        </w:rPr>
        <w:t xml:space="preserve"> </w:t>
      </w:r>
    </w:p>
    <w:p w14:paraId="06608323" w14:textId="7C53716A" w:rsidR="00FF56AB" w:rsidRPr="00FF56AB" w:rsidRDefault="00FF56AB" w:rsidP="00FF56AB">
      <w:pPr>
        <w:spacing w:before="0" w:after="0" w:line="240" w:lineRule="auto"/>
        <w:ind w:left="2880" w:firstLine="720"/>
        <w:rPr>
          <w:szCs w:val="24"/>
        </w:rPr>
      </w:pPr>
      <w:r w:rsidRPr="00FF56AB">
        <w:rPr>
          <w:szCs w:val="24"/>
        </w:rPr>
        <w:t xml:space="preserve">ECEI Intake </w:t>
      </w:r>
    </w:p>
    <w:p w14:paraId="1E7A90DC" w14:textId="5246EF8B" w:rsidR="00FF56AB" w:rsidRPr="00FF56AB" w:rsidRDefault="00FF56AB" w:rsidP="00FF56AB">
      <w:pPr>
        <w:spacing w:before="0" w:after="0" w:line="240" w:lineRule="auto"/>
        <w:ind w:left="2880" w:firstLine="720"/>
        <w:rPr>
          <w:szCs w:val="24"/>
        </w:rPr>
      </w:pPr>
      <w:r w:rsidRPr="00FF56AB">
        <w:rPr>
          <w:szCs w:val="24"/>
        </w:rPr>
        <w:t>Brotherhood of St Laurence</w:t>
      </w:r>
    </w:p>
    <w:p w14:paraId="5F140942" w14:textId="77777777" w:rsidR="00FF56AB" w:rsidRPr="00FF56AB" w:rsidRDefault="00FF56AB" w:rsidP="00FF56AB">
      <w:pPr>
        <w:spacing w:before="0" w:after="0" w:line="240" w:lineRule="auto"/>
        <w:ind w:left="2880" w:firstLine="720"/>
        <w:rPr>
          <w:szCs w:val="24"/>
        </w:rPr>
      </w:pPr>
      <w:r w:rsidRPr="00FF56AB">
        <w:rPr>
          <w:szCs w:val="24"/>
        </w:rPr>
        <w:t>PO Box 3042</w:t>
      </w:r>
    </w:p>
    <w:p w14:paraId="36CA7349" w14:textId="5BDFB7BE" w:rsidR="000E357A" w:rsidRPr="00FF56AB" w:rsidRDefault="00FF56AB" w:rsidP="00FF56AB">
      <w:pPr>
        <w:spacing w:before="0" w:after="0" w:line="240" w:lineRule="auto"/>
        <w:ind w:left="2880" w:firstLine="720"/>
        <w:rPr>
          <w:szCs w:val="24"/>
        </w:rPr>
      </w:pPr>
      <w:r w:rsidRPr="00FF56AB">
        <w:rPr>
          <w:szCs w:val="24"/>
        </w:rPr>
        <w:t>Broadmeadows, 3047</w:t>
      </w:r>
    </w:p>
    <w:p w14:paraId="36CA734B" w14:textId="77777777" w:rsidR="000E357A" w:rsidRDefault="000E357A" w:rsidP="000E357A">
      <w:pPr>
        <w:pStyle w:val="Heading1"/>
      </w:pPr>
      <w:r w:rsidRPr="007435A4">
        <w:rPr>
          <w:sz w:val="28"/>
        </w:rPr>
        <w:t>Do you need more information?</w:t>
      </w:r>
    </w:p>
    <w:p w14:paraId="36CA734C" w14:textId="77777777"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ECEI information can be found at the NDIS website (</w:t>
      </w:r>
      <w:hyperlink r:id="rId12" w:history="1">
        <w:r w:rsidRPr="00C42942">
          <w:rPr>
            <w:rStyle w:val="Hyperlink"/>
          </w:rPr>
          <w:t>ndis.gov.au</w:t>
        </w:r>
      </w:hyperlink>
      <w:r>
        <w:t>) and searching for ‘ECEI’.</w:t>
      </w:r>
    </w:p>
    <w:p w14:paraId="36CA734D" w14:textId="52EE4D20"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FF56AB" w:rsidRPr="0064468C">
        <w:rPr>
          <w:sz w:val="22"/>
        </w:rPr>
        <w:t xml:space="preserve">1300 BSL </w:t>
      </w:r>
      <w:r w:rsidR="00AD5B96">
        <w:rPr>
          <w:sz w:val="22"/>
        </w:rPr>
        <w:t>NDIS</w:t>
      </w:r>
      <w:r w:rsidR="00FF56AB" w:rsidRPr="0064468C">
        <w:rPr>
          <w:sz w:val="22"/>
        </w:rPr>
        <w:t xml:space="preserve"> (1300 275 </w:t>
      </w:r>
      <w:r w:rsidR="00AD5B96">
        <w:rPr>
          <w:sz w:val="22"/>
        </w:rPr>
        <w:t>634</w:t>
      </w:r>
      <w:r w:rsidR="00FF56AB" w:rsidRPr="0064468C">
        <w:rPr>
          <w:sz w:val="22"/>
        </w:rPr>
        <w:t>)</w:t>
      </w:r>
    </w:p>
    <w:p w14:paraId="36CA734F" w14:textId="77777777" w:rsidR="000E357A" w:rsidRDefault="000E357A" w:rsidP="000E357A">
      <w:pPr>
        <w:spacing w:before="0" w:after="0" w:line="240" w:lineRule="auto"/>
        <w:jc w:val="left"/>
        <w:rPr>
          <w:szCs w:val="24"/>
        </w:rPr>
      </w:pPr>
      <w:r>
        <w:rPr>
          <w:szCs w:val="24"/>
        </w:rPr>
        <w:br w:type="page"/>
      </w:r>
    </w:p>
    <w:p w14:paraId="36CA7350" w14:textId="77777777"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ECEI 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7435A4">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6CA7356" w14:textId="77777777" w:rsidR="000E357A" w:rsidRDefault="000E357A" w:rsidP="0076069F">
            <w:pPr>
              <w:spacing w:before="0" w:after="0"/>
              <w:jc w:val="left"/>
            </w:pPr>
          </w:p>
        </w:tc>
      </w:tr>
      <w:tr w:rsidR="000E357A" w14:paraId="36CA735A" w14:textId="77777777" w:rsidTr="007435A4">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6CA7359" w14:textId="77777777" w:rsidR="000E357A" w:rsidRDefault="000E357A" w:rsidP="007435A4">
            <w:pPr>
              <w:spacing w:before="0" w:after="0"/>
              <w:jc w:val="left"/>
            </w:pPr>
          </w:p>
        </w:tc>
      </w:tr>
      <w:tr w:rsidR="000E357A" w14:paraId="36CA735D" w14:textId="77777777" w:rsidTr="007435A4">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6CA735C" w14:textId="77777777" w:rsidR="000E357A" w:rsidRDefault="000E357A" w:rsidP="007435A4">
            <w:pPr>
              <w:spacing w:before="0" w:after="0"/>
              <w:jc w:val="left"/>
            </w:pPr>
          </w:p>
        </w:tc>
      </w:tr>
      <w:tr w:rsidR="000E357A" w14:paraId="36CA7360" w14:textId="77777777" w:rsidTr="007435A4">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7435A4">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7435A4">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0E357A" w14:paraId="36CA736B" w14:textId="77777777" w:rsidTr="007435A4">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2" w14:textId="77777777" w:rsidTr="003453A0">
        <w:trPr>
          <w:trHeight w:val="485"/>
        </w:trPr>
        <w:tc>
          <w:tcPr>
            <w:tcW w:w="3449" w:type="dxa"/>
            <w:vMerge/>
            <w:shd w:val="clear" w:color="auto" w:fill="F2F2F2" w:themeFill="background1" w:themeFillShade="F2"/>
            <w:vAlign w:val="center"/>
          </w:tcPr>
          <w:p w14:paraId="36CA737F" w14:textId="77777777" w:rsidR="000E357A" w:rsidRPr="00924FF8" w:rsidRDefault="000E357A" w:rsidP="003453A0">
            <w:pPr>
              <w:jc w:val="left"/>
            </w:pPr>
          </w:p>
        </w:tc>
        <w:tc>
          <w:tcPr>
            <w:tcW w:w="3447" w:type="dxa"/>
            <w:vAlign w:val="center"/>
          </w:tcPr>
          <w:p w14:paraId="36CA7380"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14:paraId="36CA7381"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tc>
          <w:tcPr>
            <w:tcW w:w="6894" w:type="dxa"/>
            <w:gridSpan w:val="2"/>
            <w:vAlign w:val="center"/>
          </w:tcPr>
          <w:p w14:paraId="36CA7384" w14:textId="77777777" w:rsidR="000E357A" w:rsidRDefault="000E357A" w:rsidP="003453A0">
            <w:pPr>
              <w:jc w:val="left"/>
            </w:pPr>
          </w:p>
        </w:tc>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t>Contact number:</w:t>
            </w:r>
          </w:p>
        </w:tc>
        <w:tc>
          <w:tcPr>
            <w:tcW w:w="6894" w:type="dxa"/>
            <w:gridSpan w:val="2"/>
            <w:vAlign w:val="center"/>
          </w:tcPr>
          <w:p w14:paraId="36CA7387" w14:textId="77777777" w:rsidR="000E357A" w:rsidRDefault="000E357A" w:rsidP="003453A0">
            <w:pPr>
              <w:jc w:val="left"/>
            </w:pPr>
          </w:p>
        </w:tc>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tc>
          <w:tcPr>
            <w:tcW w:w="6894" w:type="dxa"/>
            <w:gridSpan w:val="2"/>
            <w:vAlign w:val="center"/>
          </w:tcPr>
          <w:p w14:paraId="36CA738A" w14:textId="77777777" w:rsidR="000E357A" w:rsidRDefault="000E357A" w:rsidP="003453A0">
            <w:pPr>
              <w:jc w:val="left"/>
            </w:pPr>
          </w:p>
        </w:tc>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tc>
          <w:tcPr>
            <w:tcW w:w="6894" w:type="dxa"/>
            <w:gridSpan w:val="2"/>
            <w:vAlign w:val="center"/>
          </w:tcPr>
          <w:p w14:paraId="36CA738D" w14:textId="77777777" w:rsidR="000E357A" w:rsidRDefault="000E357A" w:rsidP="003453A0">
            <w:pPr>
              <w:jc w:val="left"/>
            </w:pPr>
          </w:p>
        </w:tc>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90" w14:textId="77777777" w:rsidR="000E357A" w:rsidRDefault="000E357A" w:rsidP="003453A0">
            <w:pPr>
              <w:jc w:val="left"/>
            </w:pPr>
          </w:p>
        </w:tc>
      </w:tr>
    </w:tbl>
    <w:p w14:paraId="36CA7392" w14:textId="77777777"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 xml:space="preserve">Is there an existing parenting, </w:t>
            </w:r>
            <w:proofErr w:type="gramStart"/>
            <w:r>
              <w:t>cust</w:t>
            </w:r>
            <w:r w:rsidR="00F14DDA">
              <w:t>ody</w:t>
            </w:r>
            <w:proofErr w:type="gramEnd"/>
            <w:r w:rsidR="00F14DDA">
              <w:t xml:space="preserve"> or guardianship arrangement</w:t>
            </w:r>
            <w:r>
              <w:t xml:space="preserve"> for the child?</w:t>
            </w:r>
          </w:p>
          <w:p w14:paraId="36CA73BF" w14:textId="77777777" w:rsidR="000E357A" w:rsidRPr="00752BA0" w:rsidRDefault="000E357A" w:rsidP="007435A4">
            <w:pPr>
              <w:jc w:val="left"/>
              <w:rPr>
                <w:b/>
              </w:rPr>
            </w:pPr>
            <w:r>
              <w:t>If ‘</w:t>
            </w:r>
            <w:proofErr w:type="gramStart"/>
            <w:r>
              <w:t>yes’</w:t>
            </w:r>
            <w:proofErr w:type="gramEnd"/>
            <w:r>
              <w:t xml:space="preserve">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End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End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0"/>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022" w:type="dxa"/>
            <w:gridSpan w:val="2"/>
            <w:shd w:val="clear" w:color="auto" w:fill="auto"/>
            <w:vAlign w:val="center"/>
          </w:tcPr>
          <w:p w14:paraId="6C2A7EEB" w14:textId="77777777" w:rsidR="00262EBB" w:rsidRDefault="00262EBB" w:rsidP="003453A0">
            <w:pPr>
              <w:jc w:val="left"/>
            </w:pPr>
          </w:p>
        </w:tc>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t>Profession:</w:t>
            </w:r>
          </w:p>
        </w:tc>
        <w:tc>
          <w:tcPr>
            <w:tcW w:w="5022" w:type="dxa"/>
            <w:gridSpan w:val="2"/>
            <w:vAlign w:val="center"/>
          </w:tcPr>
          <w:p w14:paraId="36CA73D1" w14:textId="77777777" w:rsidR="000E357A" w:rsidRDefault="000E357A" w:rsidP="003453A0">
            <w:pPr>
              <w:jc w:val="left"/>
            </w:pPr>
          </w:p>
        </w:tc>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lastRenderedPageBreak/>
              <w:t>Contact details</w:t>
            </w:r>
            <w:r>
              <w:rPr>
                <w:b/>
              </w:rPr>
              <w:t xml:space="preserve"> </w:t>
            </w:r>
            <w:r w:rsidRPr="00796A86">
              <w:t>(including organisation name):</w:t>
            </w:r>
          </w:p>
        </w:tc>
        <w:tc>
          <w:tcPr>
            <w:tcW w:w="5022" w:type="dxa"/>
            <w:gridSpan w:val="2"/>
            <w:vAlign w:val="center"/>
          </w:tcPr>
          <w:p w14:paraId="36CA73D4" w14:textId="77777777" w:rsidR="000E357A" w:rsidRDefault="000E357A" w:rsidP="003453A0">
            <w:pPr>
              <w:jc w:val="left"/>
            </w:pPr>
          </w:p>
        </w:tc>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0"/>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022" w:type="dxa"/>
            <w:gridSpan w:val="2"/>
            <w:vAlign w:val="center"/>
          </w:tcPr>
          <w:p w14:paraId="36CA73E5" w14:textId="77777777" w:rsidR="000E357A" w:rsidRDefault="000E357A" w:rsidP="003453A0">
            <w:pPr>
              <w:jc w:val="left"/>
            </w:pPr>
          </w:p>
        </w:tc>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022" w:type="dxa"/>
            <w:gridSpan w:val="2"/>
            <w:vAlign w:val="center"/>
          </w:tcPr>
          <w:p w14:paraId="36CA73E8" w14:textId="77777777" w:rsidR="000E357A" w:rsidRDefault="000E357A" w:rsidP="003453A0">
            <w:pPr>
              <w:jc w:val="left"/>
            </w:pPr>
          </w:p>
        </w:tc>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EB" w14:textId="77777777" w:rsidR="000E357A" w:rsidRDefault="000E357A" w:rsidP="003453A0">
            <w:pPr>
              <w:jc w:val="left"/>
            </w:pPr>
          </w:p>
        </w:tc>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proofErr w:type="gramStart"/>
            <w:r>
              <w:t>E</w:t>
            </w:r>
            <w:r w:rsidRPr="002F314E">
              <w:t>.g.</w:t>
            </w:r>
            <w:proofErr w:type="gramEnd"/>
            <w:r w:rsidRPr="002F314E">
              <w:t xml:space="preserve">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proofErr w:type="gramStart"/>
            <w:r>
              <w:t>E</w:t>
            </w:r>
            <w:r w:rsidRPr="002F314E">
              <w:t>.g.</w:t>
            </w:r>
            <w:proofErr w:type="gramEnd"/>
            <w:r w:rsidRPr="002F314E">
              <w:t xml:space="preserve">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proofErr w:type="gramStart"/>
            <w:r>
              <w:t>E</w:t>
            </w:r>
            <w:r w:rsidRPr="002F314E">
              <w:t>.g.</w:t>
            </w:r>
            <w:proofErr w:type="gramEnd"/>
            <w:r w:rsidRPr="002F314E">
              <w:t xml:space="preserve">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proofErr w:type="gramStart"/>
            <w:r>
              <w:t>E</w:t>
            </w:r>
            <w:r w:rsidRPr="00E12ED8">
              <w:t>.g.</w:t>
            </w:r>
            <w:proofErr w:type="gramEnd"/>
            <w:r w:rsidRPr="00E12ED8">
              <w:t xml:space="preserve">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w:t>
            </w:r>
            <w:proofErr w:type="gramStart"/>
            <w:r>
              <w:t xml:space="preserve">dressing, </w:t>
            </w:r>
            <w:r w:rsidR="000E357A" w:rsidRPr="002F314E">
              <w:t xml:space="preserve"> toileting</w:t>
            </w:r>
            <w:proofErr w:type="gramEnd"/>
            <w:r w:rsidR="000E357A" w:rsidRPr="002F314E">
              <w:t xml:space="preserve">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1"/>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w:t>
            </w:r>
            <w:proofErr w:type="gramStart"/>
            <w:r w:rsidRPr="000658E9">
              <w:t>used</w:t>
            </w:r>
            <w:proofErr w:type="gramEnd"/>
            <w:r w:rsidRPr="000658E9">
              <w:t xml:space="preserve">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 xml:space="preserve">I have carefully read </w:t>
            </w:r>
            <w:proofErr w:type="gramStart"/>
            <w:r w:rsidRPr="000658E9">
              <w:t>all of</w:t>
            </w:r>
            <w:proofErr w:type="gramEnd"/>
            <w:r w:rsidRPr="000658E9">
              <w:t xml:space="preserve">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524E9310" w:rsidR="000E357A" w:rsidRDefault="000E357A" w:rsidP="003453A0">
            <w:pPr>
              <w:pStyle w:val="ListParagraph"/>
              <w:jc w:val="left"/>
            </w:pPr>
            <w:r w:rsidRPr="000658E9">
              <w:t xml:space="preserve">I </w:t>
            </w:r>
            <w:r w:rsidRPr="00FF56AB">
              <w:t xml:space="preserve">consent to </w:t>
            </w:r>
            <w:r w:rsidR="00FF56AB" w:rsidRPr="00FF56AB">
              <w:t xml:space="preserve">the Brotherhood of St Laurence </w:t>
            </w:r>
            <w:r w:rsidRPr="000658E9">
              <w:t xml:space="preserve">collecting, </w:t>
            </w:r>
            <w:proofErr w:type="gramStart"/>
            <w:r w:rsidRPr="000658E9">
              <w:t>using</w:t>
            </w:r>
            <w:proofErr w:type="gramEnd"/>
            <w:r w:rsidRPr="000658E9">
              <w:t xml:space="preserve">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1" w:name="titlerow"/>
            <w:bookmarkEnd w:id="1"/>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3312AC"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proofErr w:type="spellStart"/>
            <w:r>
              <w:rPr>
                <w:rFonts w:cs="Arial"/>
                <w:szCs w:val="24"/>
                <w:lang w:val="en-US"/>
              </w:rPr>
              <w:t>Carer</w:t>
            </w:r>
            <w:proofErr w:type="spellEnd"/>
          </w:p>
        </w:tc>
        <w:tc>
          <w:tcPr>
            <w:tcW w:w="1213" w:type="dxa"/>
            <w:vAlign w:val="center"/>
          </w:tcPr>
          <w:p w14:paraId="36CA7456" w14:textId="77777777" w:rsidR="000E357A" w:rsidRDefault="003312AC"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3312AC"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A" w14:textId="77777777" w:rsidR="000E357A" w:rsidRPr="00FF56AB" w:rsidRDefault="000E357A" w:rsidP="000E357A">
      <w:pPr>
        <w:pStyle w:val="Heading1"/>
        <w:rPr>
          <w:color w:val="auto"/>
        </w:rPr>
      </w:pPr>
      <w:r w:rsidRPr="00FF56AB">
        <w:rPr>
          <w:color w:val="auto"/>
        </w:rPr>
        <w:t>Privacy Policy</w:t>
      </w:r>
    </w:p>
    <w:p w14:paraId="74CD767D" w14:textId="77777777" w:rsidR="00FF56AB" w:rsidRPr="00FF56AB" w:rsidRDefault="00FF56AB" w:rsidP="00FF56AB">
      <w:pPr>
        <w:pStyle w:val="Heading3"/>
        <w:rPr>
          <w:rFonts w:ascii="Arial" w:hAnsi="Arial" w:cs="Arial"/>
          <w:color w:val="auto"/>
          <w:sz w:val="28"/>
          <w:szCs w:val="28"/>
        </w:rPr>
      </w:pPr>
      <w:r w:rsidRPr="00FF56AB">
        <w:rPr>
          <w:rFonts w:ascii="Arial" w:hAnsi="Arial" w:cs="Arial"/>
          <w:color w:val="auto"/>
          <w:sz w:val="28"/>
          <w:szCs w:val="28"/>
        </w:rPr>
        <w:t xml:space="preserve">Brotherhood of St Laurence </w:t>
      </w:r>
      <w:r w:rsidRPr="00FF56AB">
        <w:rPr>
          <w:rFonts w:ascii="Arial" w:eastAsia="Times New Roman" w:hAnsi="Arial" w:cs="Arial"/>
          <w:color w:val="auto"/>
          <w:sz w:val="28"/>
          <w:szCs w:val="28"/>
          <w:lang w:eastAsia="en-AU"/>
        </w:rPr>
        <w:t>Privacy Policy</w:t>
      </w:r>
    </w:p>
    <w:p w14:paraId="1ED1902B" w14:textId="77777777" w:rsidR="00FF56AB" w:rsidRDefault="00FF56AB" w:rsidP="00FF56AB">
      <w:pPr>
        <w:spacing w:before="0" w:after="200" w:line="240" w:lineRule="auto"/>
        <w:rPr>
          <w:b/>
          <w:sz w:val="22"/>
        </w:rPr>
      </w:pPr>
    </w:p>
    <w:p w14:paraId="094792DF" w14:textId="440F6CE6" w:rsidR="00FF56AB" w:rsidRPr="00FF56AB" w:rsidRDefault="00FF56AB" w:rsidP="00FF56AB">
      <w:pPr>
        <w:spacing w:before="0" w:after="200" w:line="240" w:lineRule="auto"/>
        <w:rPr>
          <w:b/>
          <w:szCs w:val="24"/>
        </w:rPr>
      </w:pPr>
      <w:r w:rsidRPr="00FF56AB">
        <w:rPr>
          <w:b/>
          <w:szCs w:val="24"/>
        </w:rPr>
        <w:t>Protecting your privacy</w:t>
      </w:r>
    </w:p>
    <w:p w14:paraId="19DA396D" w14:textId="032427A5" w:rsidR="00FF56AB" w:rsidRPr="00FF56AB" w:rsidRDefault="00FF56AB" w:rsidP="00FF56AB">
      <w:pPr>
        <w:spacing w:before="0" w:after="200" w:line="240" w:lineRule="auto"/>
        <w:rPr>
          <w:szCs w:val="24"/>
        </w:rPr>
      </w:pPr>
      <w:r w:rsidRPr="00FF56AB">
        <w:rPr>
          <w:szCs w:val="24"/>
        </w:rPr>
        <w:t>The Brotherhood of St Laurence (BSL) is the ECEI partner with the NDIS in North East Melbourne, Bayside Peninsula, Hume Moreland, Brimbank Melton and Western Melbourne Areas. BSL values the privacy of every individual and is committed to protecting all personal and health information, including information collected through this ECEI information form.</w:t>
      </w:r>
    </w:p>
    <w:p w14:paraId="63D9B7DA" w14:textId="77777777" w:rsidR="00FF56AB" w:rsidRPr="00FF56AB" w:rsidRDefault="00FF56AB" w:rsidP="00FF56AB">
      <w:pPr>
        <w:spacing w:before="0" w:after="200" w:line="240" w:lineRule="auto"/>
        <w:rPr>
          <w:szCs w:val="24"/>
        </w:rPr>
      </w:pPr>
      <w:r w:rsidRPr="00FF56AB">
        <w:rPr>
          <w:szCs w:val="24"/>
        </w:rPr>
        <w:t>BSL ECEI collects personal information and health information through this form that is necessary to access ECEI supports. ECEI may also contact you (as parent/guardian/carer) and other services and supports listed on this form to collect further information about your child or to clarify information provided on this form.</w:t>
      </w:r>
    </w:p>
    <w:p w14:paraId="326F1B4F" w14:textId="77777777" w:rsidR="00FF56AB" w:rsidRPr="00FF56AB" w:rsidRDefault="00FF56AB" w:rsidP="00FF56AB">
      <w:pPr>
        <w:spacing w:before="0" w:after="200" w:line="240" w:lineRule="auto"/>
        <w:rPr>
          <w:b/>
          <w:szCs w:val="24"/>
        </w:rPr>
      </w:pPr>
      <w:r w:rsidRPr="00FF56AB">
        <w:rPr>
          <w:b/>
          <w:szCs w:val="24"/>
        </w:rPr>
        <w:t xml:space="preserve">Privacy and Consent to use </w:t>
      </w:r>
      <w:proofErr w:type="gramStart"/>
      <w:r w:rsidRPr="00FF56AB">
        <w:rPr>
          <w:b/>
          <w:szCs w:val="24"/>
        </w:rPr>
        <w:t>you</w:t>
      </w:r>
      <w:proofErr w:type="gramEnd"/>
      <w:r w:rsidRPr="00FF56AB">
        <w:rPr>
          <w:b/>
          <w:szCs w:val="24"/>
        </w:rPr>
        <w:t xml:space="preserve"> information that is collected by ECEI with the NDIA</w:t>
      </w:r>
    </w:p>
    <w:p w14:paraId="6B777BDD" w14:textId="77777777" w:rsidR="00FF56AB" w:rsidRPr="00FF56AB" w:rsidRDefault="00FF56AB" w:rsidP="00FF56AB">
      <w:pPr>
        <w:spacing w:before="0" w:after="200" w:line="240" w:lineRule="auto"/>
        <w:rPr>
          <w:szCs w:val="24"/>
        </w:rPr>
      </w:pPr>
      <w:r w:rsidRPr="00FF56AB">
        <w:rPr>
          <w:szCs w:val="24"/>
        </w:rPr>
        <w:t>The information shared with the NDIA is not part of making a request to become a participant of the NDIS and will not guarantee that your child will become a participant in the NDIS. ECEI will use the personal and health information provided on this form to support your child’s plan for ECEI and/or NDIS service delivery.</w:t>
      </w:r>
    </w:p>
    <w:p w14:paraId="61D7C924" w14:textId="77777777" w:rsidR="00FF56AB" w:rsidRPr="00FF56AB" w:rsidRDefault="00FF56AB" w:rsidP="00FF56AB">
      <w:pPr>
        <w:spacing w:before="0" w:after="200" w:line="240" w:lineRule="auto"/>
        <w:rPr>
          <w:szCs w:val="24"/>
        </w:rPr>
      </w:pPr>
      <w:r w:rsidRPr="00FF56AB">
        <w:rPr>
          <w:szCs w:val="24"/>
        </w:rPr>
        <w:lastRenderedPageBreak/>
        <w:t>If ECEI refers your child to a provider or assists you to submit an Access Request Form with the NDIS, we will provide a copy of this form to the NDIS and any supporting documentation. This will enable the NDIS to accurately assess services that your child requires, including access to the NDIS. Information provided to the NDIA will help to best fund and continually improve ECEI supports – no identifying information will be used.</w:t>
      </w:r>
    </w:p>
    <w:p w14:paraId="2E4C4DA9" w14:textId="77777777" w:rsidR="00FF56AB" w:rsidRPr="00FF56AB" w:rsidRDefault="00FF56AB" w:rsidP="00FF56AB">
      <w:pPr>
        <w:spacing w:before="0" w:after="200" w:line="240" w:lineRule="auto"/>
        <w:rPr>
          <w:szCs w:val="24"/>
        </w:rPr>
      </w:pPr>
      <w:r w:rsidRPr="00FF56AB">
        <w:rPr>
          <w:szCs w:val="24"/>
        </w:rPr>
        <w:t>ECEI will only disclose the information –provided on this form and attached reports/notes/health information in the following ways:</w:t>
      </w:r>
    </w:p>
    <w:p w14:paraId="404C0F3B"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To the National Disability Insurance Agency, to facilitate entry into, or to access supports in accordance with, the NDIS</w:t>
      </w:r>
    </w:p>
    <w:p w14:paraId="40F1252C"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For research and statistical purposes. In these circumstances, any identifying information is removed to ensure that their personal and health information is protected</w:t>
      </w:r>
    </w:p>
    <w:p w14:paraId="7E2BE18C"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Local Area Coordinators (LAC) at BSL to assist in transfer of information from ECEI services</w:t>
      </w:r>
    </w:p>
    <w:p w14:paraId="7478AC85" w14:textId="77777777" w:rsidR="00FF56AB" w:rsidRPr="00FF56AB" w:rsidRDefault="00FF56AB" w:rsidP="00FF56AB">
      <w:pPr>
        <w:spacing w:before="0" w:after="200" w:line="240" w:lineRule="auto"/>
        <w:rPr>
          <w:szCs w:val="24"/>
        </w:rPr>
      </w:pPr>
      <w:r w:rsidRPr="00FF56AB">
        <w:rPr>
          <w:szCs w:val="24"/>
        </w:rPr>
        <w:t xml:space="preserve">Use and disclosure of the personal information and health information provided on this form to any party listed above will otherwise only occur if permitted by law. In some </w:t>
      </w:r>
      <w:proofErr w:type="gramStart"/>
      <w:r w:rsidRPr="00FF56AB">
        <w:rPr>
          <w:szCs w:val="24"/>
        </w:rPr>
        <w:t>instances</w:t>
      </w:r>
      <w:proofErr w:type="gramEnd"/>
      <w:r w:rsidRPr="00FF56AB">
        <w:rPr>
          <w:szCs w:val="24"/>
        </w:rPr>
        <w:t xml:space="preserve"> BSL may be compelled by other laws to disclose information held about the child to other bodies such as regulatory authority, law enforcement, court or tribunal.</w:t>
      </w:r>
    </w:p>
    <w:p w14:paraId="547F6379" w14:textId="77777777" w:rsidR="00FF56AB" w:rsidRPr="00FF56AB" w:rsidRDefault="00FF56AB" w:rsidP="00FF56AB">
      <w:pPr>
        <w:spacing w:before="0" w:after="200" w:line="240" w:lineRule="auto"/>
        <w:rPr>
          <w:szCs w:val="24"/>
        </w:rPr>
      </w:pPr>
      <w:r w:rsidRPr="00FF56AB">
        <w:rPr>
          <w:szCs w:val="24"/>
        </w:rPr>
        <w:t>If you do not provide all or some of the information requested on this form, or consent to the sharing of this information with the NDIA processing of the application may be delayed and/or your child may be assessed as ineligible for ECEI including the NDIA being unable to provide the kinds of supports you/your child need to reach your/their goals or determine the most appropriate general supports for you and/or your child.</w:t>
      </w:r>
    </w:p>
    <w:p w14:paraId="36180E39" w14:textId="77777777" w:rsidR="00FF56AB" w:rsidRPr="00FF56AB" w:rsidRDefault="00FF56AB" w:rsidP="00FF56AB">
      <w:pPr>
        <w:spacing w:before="0" w:after="200" w:line="240" w:lineRule="auto"/>
        <w:rPr>
          <w:b/>
          <w:szCs w:val="24"/>
        </w:rPr>
      </w:pPr>
      <w:r w:rsidRPr="00FF56AB">
        <w:rPr>
          <w:b/>
          <w:szCs w:val="24"/>
        </w:rPr>
        <w:t>Accessing your personal and health information</w:t>
      </w:r>
    </w:p>
    <w:p w14:paraId="53E65E72" w14:textId="77777777" w:rsidR="00FF56AB" w:rsidRPr="00FF56AB" w:rsidRDefault="00FF56AB" w:rsidP="00FF56AB">
      <w:pPr>
        <w:spacing w:before="0" w:after="200" w:line="240" w:lineRule="auto"/>
        <w:rPr>
          <w:szCs w:val="24"/>
        </w:rPr>
      </w:pPr>
      <w:r w:rsidRPr="00FF56AB">
        <w:rPr>
          <w:szCs w:val="24"/>
        </w:rPr>
        <w:t>The authorized representative of your child (</w:t>
      </w:r>
      <w:proofErr w:type="gramStart"/>
      <w:r w:rsidRPr="00FF56AB">
        <w:rPr>
          <w:szCs w:val="24"/>
        </w:rPr>
        <w:t>e.g.</w:t>
      </w:r>
      <w:proofErr w:type="gramEnd"/>
      <w:r w:rsidRPr="00FF56AB">
        <w:rPr>
          <w:szCs w:val="24"/>
        </w:rPr>
        <w:t xml:space="preserve"> parent, guardian or carer) can seek to access the personal and health information about the child that is held by BSL.</w:t>
      </w:r>
    </w:p>
    <w:p w14:paraId="47C22F07" w14:textId="54590964" w:rsidR="00FF56AB" w:rsidRPr="00FF56AB" w:rsidRDefault="00FF56AB" w:rsidP="00FF56AB">
      <w:pPr>
        <w:spacing w:before="0" w:after="200" w:line="240" w:lineRule="auto"/>
        <w:rPr>
          <w:szCs w:val="24"/>
        </w:rPr>
      </w:pPr>
      <w:r w:rsidRPr="00FF56AB">
        <w:rPr>
          <w:szCs w:val="24"/>
        </w:rPr>
        <w:t xml:space="preserve">You can contact the ECEI Senior Manager on 1300 275 </w:t>
      </w:r>
      <w:r w:rsidR="00AD5B96">
        <w:rPr>
          <w:szCs w:val="24"/>
        </w:rPr>
        <w:t>634</w:t>
      </w:r>
      <w:r w:rsidRPr="00FF56AB">
        <w:rPr>
          <w:szCs w:val="24"/>
        </w:rPr>
        <w:t xml:space="preserve"> or </w:t>
      </w:r>
      <w:hyperlink r:id="rId13" w:history="1">
        <w:r w:rsidRPr="00FF56AB">
          <w:rPr>
            <w:rStyle w:val="Hyperlink"/>
            <w:szCs w:val="24"/>
          </w:rPr>
          <w:t>ecei.access@bsl.org.au</w:t>
        </w:r>
      </w:hyperlink>
      <w:r w:rsidRPr="00FF56AB">
        <w:rPr>
          <w:szCs w:val="24"/>
        </w:rPr>
        <w:t xml:space="preserve">. They, and the BSL Privacy Officer, can help answer questions you may have and will assess your application by using the criteria in BSL’s </w:t>
      </w:r>
      <w:r w:rsidRPr="00FF56AB">
        <w:rPr>
          <w:b/>
          <w:i/>
          <w:szCs w:val="24"/>
        </w:rPr>
        <w:t>Client Confidentiality and Privacy Policy</w:t>
      </w:r>
      <w:r w:rsidRPr="00FF56AB">
        <w:rPr>
          <w:szCs w:val="24"/>
        </w:rPr>
        <w:t>. They will consult with you to clarify your request and decide whether documents can be released in full or are exempt or partially exempt.</w:t>
      </w:r>
    </w:p>
    <w:p w14:paraId="7F9303CB" w14:textId="77777777" w:rsidR="00FF56AB" w:rsidRPr="00FF56AB" w:rsidRDefault="00FF56AB" w:rsidP="00FF56AB">
      <w:pPr>
        <w:spacing w:before="0" w:after="200" w:line="240" w:lineRule="auto"/>
        <w:rPr>
          <w:b/>
          <w:szCs w:val="24"/>
        </w:rPr>
      </w:pPr>
      <w:r w:rsidRPr="00FF56AB">
        <w:rPr>
          <w:b/>
          <w:szCs w:val="24"/>
        </w:rPr>
        <w:t>Storage of personal and health information</w:t>
      </w:r>
    </w:p>
    <w:p w14:paraId="4605844C" w14:textId="77777777" w:rsidR="00FF56AB" w:rsidRPr="00FF56AB" w:rsidRDefault="00FF56AB" w:rsidP="00FF56AB">
      <w:pPr>
        <w:spacing w:before="0" w:after="200" w:line="240" w:lineRule="auto"/>
        <w:rPr>
          <w:szCs w:val="24"/>
        </w:rPr>
      </w:pPr>
      <w:r w:rsidRPr="00FF56AB">
        <w:rPr>
          <w:szCs w:val="24"/>
        </w:rPr>
        <w:t>Information collected about your child will be stored securely on databases administered by BSL/NDIS. Only authorized personnel will have access to the information stored on the database.</w:t>
      </w:r>
    </w:p>
    <w:p w14:paraId="1CFF70EF" w14:textId="23EE5C43" w:rsidR="00FF56AB" w:rsidRPr="00FF56AB" w:rsidRDefault="00FF56AB" w:rsidP="00FF56AB">
      <w:pPr>
        <w:spacing w:before="0" w:after="200" w:line="240" w:lineRule="auto"/>
        <w:rPr>
          <w:szCs w:val="24"/>
        </w:rPr>
      </w:pPr>
      <w:r w:rsidRPr="00FF56AB">
        <w:rPr>
          <w:szCs w:val="24"/>
        </w:rPr>
        <w:t xml:space="preserve">More information about the NDIA’s collection, use, </w:t>
      </w:r>
      <w:proofErr w:type="gramStart"/>
      <w:r w:rsidRPr="00FF56AB">
        <w:rPr>
          <w:szCs w:val="24"/>
        </w:rPr>
        <w:t>disclosure</w:t>
      </w:r>
      <w:proofErr w:type="gramEnd"/>
      <w:r w:rsidRPr="00FF56AB">
        <w:rPr>
          <w:szCs w:val="24"/>
        </w:rPr>
        <w:t xml:space="preserve"> and storage of your/your child’s personal information can be accessed at the NDIA’s website which includes the NDIA’s Privacy Policy at </w:t>
      </w:r>
      <w:hyperlink r:id="rId14" w:history="1">
        <w:r w:rsidRPr="00FF56AB">
          <w:rPr>
            <w:rStyle w:val="Hyperlink"/>
            <w:szCs w:val="24"/>
          </w:rPr>
          <w:t>www.ndis.gov.au/privacy</w:t>
        </w:r>
      </w:hyperlink>
      <w:r w:rsidRPr="00FF56AB">
        <w:rPr>
          <w:szCs w:val="24"/>
        </w:rPr>
        <w:t>.</w:t>
      </w:r>
    </w:p>
    <w:p w14:paraId="0E9C2FCF" w14:textId="77777777" w:rsidR="00FF56AB" w:rsidRPr="00FF56AB" w:rsidRDefault="00FF56AB" w:rsidP="00FF56AB">
      <w:pPr>
        <w:pStyle w:val="Heading2"/>
        <w:rPr>
          <w:sz w:val="24"/>
          <w:szCs w:val="24"/>
        </w:rPr>
      </w:pPr>
    </w:p>
    <w:p w14:paraId="36CA746C" w14:textId="15100C16" w:rsidR="00FF638D" w:rsidRPr="00FF56AB" w:rsidRDefault="00FF638D" w:rsidP="000E357A">
      <w:pPr>
        <w:spacing w:before="0" w:after="0" w:line="240" w:lineRule="auto"/>
        <w:jc w:val="left"/>
        <w:rPr>
          <w:rFonts w:eastAsia="Times New Roman"/>
          <w:b/>
          <w:bCs/>
          <w:color w:val="652F76"/>
          <w:szCs w:val="24"/>
        </w:rPr>
      </w:pPr>
    </w:p>
    <w:sectPr w:rsidR="00FF638D" w:rsidRPr="00FF56AB" w:rsidSect="00FF56AB">
      <w:headerReference w:type="default" r:id="rId15"/>
      <w:footerReference w:type="default" r:id="rId16"/>
      <w:headerReference w:type="first" r:id="rId17"/>
      <w:footerReference w:type="first" r:id="rId18"/>
      <w:pgSz w:w="11906" w:h="16838"/>
      <w:pgMar w:top="2206" w:right="1134" w:bottom="1134" w:left="720"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32DEC" w14:textId="77777777" w:rsidR="003312AC" w:rsidRDefault="003312AC">
      <w:pPr>
        <w:spacing w:before="0" w:after="0" w:line="240" w:lineRule="auto"/>
      </w:pPr>
      <w:r>
        <w:separator/>
      </w:r>
    </w:p>
  </w:endnote>
  <w:endnote w:type="continuationSeparator" w:id="0">
    <w:p w14:paraId="11846B68" w14:textId="77777777" w:rsidR="003312AC" w:rsidRDefault="003312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831679"/>
      <w:docPartObj>
        <w:docPartGallery w:val="Page Numbers (Bottom of Page)"/>
        <w:docPartUnique/>
      </w:docPartObj>
    </w:sdtPr>
    <w:sdtEndPr>
      <w:rPr>
        <w:noProof/>
      </w:rPr>
    </w:sdtEndPr>
    <w:sdtContent>
      <w:p w14:paraId="36CA7472" w14:textId="5352E954" w:rsidR="002C53E0" w:rsidRDefault="002C53E0">
        <w:pPr>
          <w:pStyle w:val="Footer"/>
          <w:jc w:val="right"/>
        </w:pPr>
        <w:r>
          <w:fldChar w:fldCharType="begin"/>
        </w:r>
        <w:r>
          <w:instrText xml:space="preserve"> PAGE   \* MERGEFORMAT </w:instrText>
        </w:r>
        <w:r>
          <w:fldChar w:fldCharType="separate"/>
        </w:r>
        <w:r w:rsidR="00880C8A">
          <w:rPr>
            <w:noProof/>
          </w:rPr>
          <w:t>3</w:t>
        </w:r>
        <w:r>
          <w:rPr>
            <w:noProof/>
          </w:rPr>
          <w:fldChar w:fldCharType="end"/>
        </w:r>
      </w:p>
    </w:sdtContent>
  </w:sdt>
  <w:p w14:paraId="36CA7473" w14:textId="77777777" w:rsidR="007A028C" w:rsidRPr="00483BFE" w:rsidRDefault="003312AC"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5" w14:textId="3331F438" w:rsidR="007A028C" w:rsidRDefault="00E8387F" w:rsidP="004E3C8D">
    <w:pPr>
      <w:pStyle w:val="Footer"/>
      <w:jc w:val="center"/>
      <w:rPr>
        <w:color w:val="E5DFEC"/>
      </w:rPr>
    </w:pPr>
    <w:r>
      <w:rPr>
        <w:rFonts w:cs="Arial"/>
      </w:rPr>
      <w:t>2020-05-22</w:t>
    </w:r>
    <w:r w:rsidR="000E357A" w:rsidRPr="007A3D0C">
      <w:t xml:space="preserve"> </w:t>
    </w:r>
    <w:r w:rsidR="000E357A">
      <w:t>ECEI</w:t>
    </w:r>
    <w:r w:rsidR="000E357A" w:rsidRPr="000C6613">
      <w:t xml:space="preserve"> 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880C8A">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880C8A">
              <w:rPr>
                <w:rFonts w:cs="Arial"/>
                <w:bCs/>
                <w:noProof/>
              </w:rPr>
              <w:t>12</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5CA6D" w14:textId="77777777" w:rsidR="003312AC" w:rsidRDefault="003312AC">
      <w:pPr>
        <w:spacing w:before="0" w:after="0" w:line="240" w:lineRule="auto"/>
      </w:pPr>
      <w:r>
        <w:separator/>
      </w:r>
    </w:p>
  </w:footnote>
  <w:footnote w:type="continuationSeparator" w:id="0">
    <w:p w14:paraId="622FE2F2" w14:textId="77777777" w:rsidR="003312AC" w:rsidRDefault="003312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1" w14:textId="040012A2" w:rsidR="007A028C" w:rsidRDefault="00FF56AB" w:rsidP="004E3C8D">
    <w:pPr>
      <w:ind w:left="8640"/>
    </w:pPr>
    <w:r>
      <w:rPr>
        <w:noProof/>
      </w:rPr>
      <w:drawing>
        <wp:anchor distT="0" distB="0" distL="114300" distR="114300" simplePos="0" relativeHeight="251659264" behindDoc="0" locked="0" layoutInCell="1" allowOverlap="1" wp14:anchorId="11D77B30" wp14:editId="4D624BF5">
          <wp:simplePos x="0" y="0"/>
          <wp:positionH relativeFrom="column">
            <wp:posOffset>4269105</wp:posOffset>
          </wp:positionH>
          <wp:positionV relativeFrom="paragraph">
            <wp:posOffset>-288535</wp:posOffset>
          </wp:positionV>
          <wp:extent cx="2476500"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4" w14:textId="5946B735" w:rsidR="007A028C" w:rsidRPr="004E3C8D" w:rsidRDefault="00FF56AB" w:rsidP="004E3C8D">
    <w:pPr>
      <w:pStyle w:val="Header"/>
      <w:ind w:left="7200"/>
    </w:pPr>
    <w:r>
      <w:rPr>
        <w:noProof/>
      </w:rPr>
      <w:drawing>
        <wp:anchor distT="0" distB="0" distL="114300" distR="114300" simplePos="0" relativeHeight="251658240" behindDoc="1" locked="0" layoutInCell="1" allowOverlap="1" wp14:anchorId="08EF493E" wp14:editId="2B17C84F">
          <wp:simplePos x="0" y="0"/>
          <wp:positionH relativeFrom="column">
            <wp:posOffset>-14654</wp:posOffset>
          </wp:positionH>
          <wp:positionV relativeFrom="paragraph">
            <wp:posOffset>-47380</wp:posOffset>
          </wp:positionV>
          <wp:extent cx="2679700" cy="814070"/>
          <wp:effectExtent l="0" t="0" r="6350" b="5080"/>
          <wp:wrapTight wrapText="bothSides">
            <wp:wrapPolygon edited="0">
              <wp:start x="0" y="0"/>
              <wp:lineTo x="0" y="21229"/>
              <wp:lineTo x="21498" y="21229"/>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679700" cy="814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7C12"/>
    <w:rsid w:val="00046703"/>
    <w:rsid w:val="000E357A"/>
    <w:rsid w:val="00130DD9"/>
    <w:rsid w:val="001A559F"/>
    <w:rsid w:val="001B5DDD"/>
    <w:rsid w:val="00262EBB"/>
    <w:rsid w:val="002C53E0"/>
    <w:rsid w:val="002D341F"/>
    <w:rsid w:val="002D5F92"/>
    <w:rsid w:val="003312AC"/>
    <w:rsid w:val="003453A0"/>
    <w:rsid w:val="00741F08"/>
    <w:rsid w:val="0076069F"/>
    <w:rsid w:val="00785124"/>
    <w:rsid w:val="00880C8A"/>
    <w:rsid w:val="008867F1"/>
    <w:rsid w:val="00892CF7"/>
    <w:rsid w:val="008D1531"/>
    <w:rsid w:val="00AD5B96"/>
    <w:rsid w:val="00B64887"/>
    <w:rsid w:val="00BA402E"/>
    <w:rsid w:val="00BA51CE"/>
    <w:rsid w:val="00CF59F9"/>
    <w:rsid w:val="00D57942"/>
    <w:rsid w:val="00D83EBD"/>
    <w:rsid w:val="00DB6286"/>
    <w:rsid w:val="00E50073"/>
    <w:rsid w:val="00E71617"/>
    <w:rsid w:val="00E8387F"/>
    <w:rsid w:val="00F14DDA"/>
    <w:rsid w:val="00F63BF8"/>
    <w:rsid w:val="00FB1153"/>
    <w:rsid w:val="00FF56AB"/>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ei.access@bsl.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ei.access@bsl.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Props1.xml><?xml version="1.0" encoding="utf-8"?>
<ds:datastoreItem xmlns:ds="http://schemas.openxmlformats.org/officeDocument/2006/customXml" ds:itemID="{D915719B-1A76-4192-B5A5-705811F7850E}">
  <ds:schemaRefs>
    <ds:schemaRef ds:uri="http://schemas.openxmlformats.org/officeDocument/2006/bibliography"/>
  </ds:schemaRefs>
</ds:datastoreItem>
</file>

<file path=customXml/itemProps2.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4.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Isabella</cp:lastModifiedBy>
  <cp:revision>2</cp:revision>
  <dcterms:created xsi:type="dcterms:W3CDTF">2021-11-26T00:10:00Z</dcterms:created>
  <dcterms:modified xsi:type="dcterms:W3CDTF">2021-11-26T00:10:00Z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